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52" w:rsidRPr="005C38C0" w:rsidRDefault="002E1452" w:rsidP="002E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Мектепке</w:t>
      </w:r>
      <w:proofErr w:type="spellEnd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дейінгі</w:t>
      </w:r>
      <w:proofErr w:type="spellEnd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 тәрбие мен оқыту жүйесін </w:t>
      </w: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реттейтін</w:t>
      </w:r>
      <w:proofErr w:type="spellEnd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 </w:t>
      </w: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нормативті</w:t>
      </w:r>
      <w:proofErr w:type="gram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к</w:t>
      </w:r>
      <w:proofErr w:type="spellEnd"/>
      <w:proofErr w:type="gramEnd"/>
    </w:p>
    <w:p w:rsidR="002E1452" w:rsidRPr="005C38C0" w:rsidRDefault="002E1452" w:rsidP="002E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D4359"/>
          <w:sz w:val="28"/>
          <w:szCs w:val="28"/>
          <w:lang w:eastAsia="ru-RU"/>
        </w:rPr>
      </w:pPr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 xml:space="preserve">құқықтық құжаттардың </w:t>
      </w:r>
      <w:proofErr w:type="spellStart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тізбесі</w:t>
      </w:r>
      <w:proofErr w:type="spellEnd"/>
      <w:r w:rsidRPr="005C38C0">
        <w:rPr>
          <w:rFonts w:ascii="Times New Roman" w:eastAsia="Times New Roman" w:hAnsi="Times New Roman" w:cs="Times New Roman"/>
          <w:b/>
          <w:bCs/>
          <w:color w:val="2D4359"/>
          <w:sz w:val="28"/>
          <w:szCs w:val="28"/>
          <w:lang w:eastAsia="ru-RU"/>
        </w:rPr>
        <w:t>:</w:t>
      </w:r>
    </w:p>
    <w:p w:rsidR="002E1452" w:rsidRDefault="002E1452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  <w:lang w:val="kk-KZ"/>
        </w:rPr>
      </w:pPr>
    </w:p>
    <w:p w:rsidR="00633C5D" w:rsidRPr="002E1452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  <w:lang w:val="kk-KZ"/>
        </w:rPr>
      </w:pPr>
      <w:r w:rsidRPr="002E1452">
        <w:rPr>
          <w:color w:val="2D4359"/>
          <w:sz w:val="28"/>
          <w:szCs w:val="28"/>
          <w:lang w:val="kk-KZ"/>
        </w:rPr>
        <w:t>Мектепке дейінгі ұйымдар мен мектепалды даярлық сыныптары өз қызметінде мынадай нормативтік құқықтық актілерді басшылыққа алады:</w:t>
      </w:r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>«</w:t>
      </w:r>
      <w:proofErr w:type="spellStart"/>
      <w:r w:rsidRPr="00633C5D">
        <w:rPr>
          <w:color w:val="2D4359"/>
          <w:sz w:val="28"/>
          <w:szCs w:val="28"/>
        </w:rPr>
        <w:t>Білім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туралы</w:t>
      </w:r>
      <w:proofErr w:type="spellEnd"/>
      <w:r w:rsidRPr="00633C5D">
        <w:rPr>
          <w:color w:val="2D4359"/>
          <w:sz w:val="28"/>
          <w:szCs w:val="28"/>
        </w:rPr>
        <w:t>» Қазақстан Республикасыны</w:t>
      </w:r>
      <w:proofErr w:type="gramStart"/>
      <w:r w:rsidRPr="00633C5D">
        <w:rPr>
          <w:color w:val="2D4359"/>
          <w:sz w:val="28"/>
          <w:szCs w:val="28"/>
        </w:rPr>
        <w:t>ң З</w:t>
      </w:r>
      <w:proofErr w:type="gramEnd"/>
      <w:r w:rsidRPr="00633C5D">
        <w:rPr>
          <w:color w:val="2D4359"/>
          <w:sz w:val="28"/>
          <w:szCs w:val="28"/>
        </w:rPr>
        <w:t>аңы </w:t>
      </w:r>
      <w:hyperlink r:id="rId4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https://adilet.zan.kz/kaz/docs/Z070000319_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 xml:space="preserve">«Педагог мәртебесі </w:t>
      </w:r>
      <w:proofErr w:type="spellStart"/>
      <w:r w:rsidRPr="00633C5D">
        <w:rPr>
          <w:color w:val="2D4359"/>
          <w:sz w:val="28"/>
          <w:szCs w:val="28"/>
        </w:rPr>
        <w:t>туралы</w:t>
      </w:r>
      <w:proofErr w:type="spellEnd"/>
      <w:r w:rsidRPr="00633C5D">
        <w:rPr>
          <w:color w:val="2D4359"/>
          <w:sz w:val="28"/>
          <w:szCs w:val="28"/>
        </w:rPr>
        <w:t>» Қазақстан Республикасыны</w:t>
      </w:r>
      <w:proofErr w:type="gramStart"/>
      <w:r w:rsidRPr="00633C5D">
        <w:rPr>
          <w:color w:val="2D4359"/>
          <w:sz w:val="28"/>
          <w:szCs w:val="28"/>
        </w:rPr>
        <w:t>ң З</w:t>
      </w:r>
      <w:proofErr w:type="gramEnd"/>
      <w:r w:rsidRPr="00633C5D">
        <w:rPr>
          <w:color w:val="2D4359"/>
          <w:sz w:val="28"/>
          <w:szCs w:val="28"/>
        </w:rPr>
        <w:t>аңы </w:t>
      </w:r>
      <w:hyperlink r:id="rId5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https://adilet.zan.kz/kaz/docs/Z1900000293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 xml:space="preserve">«Қазақстан Республикасындағы баланың құқықтары </w:t>
      </w:r>
      <w:proofErr w:type="spellStart"/>
      <w:r w:rsidRPr="00633C5D">
        <w:rPr>
          <w:color w:val="2D4359"/>
          <w:sz w:val="28"/>
          <w:szCs w:val="28"/>
        </w:rPr>
        <w:t>туралы</w:t>
      </w:r>
      <w:proofErr w:type="spellEnd"/>
      <w:r w:rsidRPr="00633C5D">
        <w:rPr>
          <w:color w:val="2D4359"/>
          <w:sz w:val="28"/>
          <w:szCs w:val="28"/>
        </w:rPr>
        <w:t>» Қазақстан Республикасыны</w:t>
      </w:r>
      <w:proofErr w:type="gramStart"/>
      <w:r w:rsidRPr="00633C5D">
        <w:rPr>
          <w:color w:val="2D4359"/>
          <w:sz w:val="28"/>
          <w:szCs w:val="28"/>
        </w:rPr>
        <w:t>ң З</w:t>
      </w:r>
      <w:proofErr w:type="gramEnd"/>
      <w:r w:rsidRPr="00633C5D">
        <w:rPr>
          <w:color w:val="2D4359"/>
          <w:sz w:val="28"/>
          <w:szCs w:val="28"/>
        </w:rPr>
        <w:t>аңы </w:t>
      </w:r>
      <w:hyperlink r:id="rId6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https://adilet.zan.kz/kaz/docs/Z020000345_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 xml:space="preserve">«Ойыншықтардың қауіпсіздігі </w:t>
      </w:r>
      <w:proofErr w:type="spellStart"/>
      <w:r w:rsidRPr="00633C5D">
        <w:rPr>
          <w:color w:val="2D4359"/>
          <w:sz w:val="28"/>
          <w:szCs w:val="28"/>
        </w:rPr>
        <w:t>туралы</w:t>
      </w:r>
      <w:proofErr w:type="spellEnd"/>
      <w:r w:rsidRPr="00633C5D">
        <w:rPr>
          <w:color w:val="2D4359"/>
          <w:sz w:val="28"/>
          <w:szCs w:val="28"/>
        </w:rPr>
        <w:t>» Қазақстан Республикасыны</w:t>
      </w:r>
      <w:proofErr w:type="gramStart"/>
      <w:r w:rsidRPr="00633C5D">
        <w:rPr>
          <w:color w:val="2D4359"/>
          <w:sz w:val="28"/>
          <w:szCs w:val="28"/>
        </w:rPr>
        <w:t>ң З</w:t>
      </w:r>
      <w:proofErr w:type="gramEnd"/>
      <w:r w:rsidRPr="00633C5D">
        <w:rPr>
          <w:color w:val="2D4359"/>
          <w:sz w:val="28"/>
          <w:szCs w:val="28"/>
        </w:rPr>
        <w:t>аңы </w:t>
      </w:r>
      <w:hyperlink r:id="rId7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https://adilet.zan.kz/kaz/docs/Z070000306_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>«</w:t>
      </w:r>
      <w:proofErr w:type="spellStart"/>
      <w:r w:rsidRPr="00633C5D">
        <w:rPr>
          <w:color w:val="2D4359"/>
          <w:sz w:val="28"/>
          <w:szCs w:val="28"/>
        </w:rPr>
        <w:t>Кемтар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балаларды</w:t>
      </w:r>
      <w:proofErr w:type="spellEnd"/>
      <w:r w:rsidRPr="00633C5D">
        <w:rPr>
          <w:color w:val="2D4359"/>
          <w:sz w:val="28"/>
          <w:szCs w:val="28"/>
        </w:rPr>
        <w:t xml:space="preserve"> әлеуметтiк және медициналық-педагогикалық түзеу арқылы қолдау </w:t>
      </w:r>
      <w:proofErr w:type="spellStart"/>
      <w:r w:rsidRPr="00633C5D">
        <w:rPr>
          <w:color w:val="2D4359"/>
          <w:sz w:val="28"/>
          <w:szCs w:val="28"/>
        </w:rPr>
        <w:t>туралы</w:t>
      </w:r>
      <w:proofErr w:type="spellEnd"/>
      <w:r w:rsidRPr="00633C5D">
        <w:rPr>
          <w:color w:val="2D4359"/>
          <w:sz w:val="28"/>
          <w:szCs w:val="28"/>
        </w:rPr>
        <w:t>» Қазақстан Республикасыны</w:t>
      </w:r>
      <w:proofErr w:type="gramStart"/>
      <w:r w:rsidRPr="00633C5D">
        <w:rPr>
          <w:color w:val="2D4359"/>
          <w:sz w:val="28"/>
          <w:szCs w:val="28"/>
        </w:rPr>
        <w:t>ң З</w:t>
      </w:r>
      <w:proofErr w:type="gramEnd"/>
      <w:r w:rsidRPr="00633C5D">
        <w:rPr>
          <w:color w:val="2D4359"/>
          <w:sz w:val="28"/>
          <w:szCs w:val="28"/>
        </w:rPr>
        <w:t>аңы </w:t>
      </w:r>
      <w:hyperlink r:id="rId8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https://adilet.zan.kz/kaz/docs/Z020000343_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> </w:t>
      </w:r>
      <w:proofErr w:type="spellStart"/>
      <w:r w:rsidRPr="00633C5D">
        <w:rPr>
          <w:color w:val="2D4359"/>
          <w:sz w:val="28"/>
          <w:szCs w:val="28"/>
        </w:rPr>
        <w:t>Мектепке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дейінгі</w:t>
      </w:r>
      <w:proofErr w:type="spellEnd"/>
      <w:r w:rsidRPr="00633C5D">
        <w:rPr>
          <w:color w:val="2D4359"/>
          <w:sz w:val="28"/>
          <w:szCs w:val="28"/>
        </w:rPr>
        <w:t xml:space="preserve"> тәрбиелеу мен оқытуды </w:t>
      </w:r>
      <w:proofErr w:type="spellStart"/>
      <w:r w:rsidRPr="00633C5D">
        <w:rPr>
          <w:color w:val="2D4359"/>
          <w:sz w:val="28"/>
          <w:szCs w:val="28"/>
        </w:rPr>
        <w:t>дамыту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моделі</w:t>
      </w:r>
      <w:proofErr w:type="spellEnd"/>
      <w:r w:rsidRPr="00633C5D">
        <w:rPr>
          <w:color w:val="2D4359"/>
          <w:sz w:val="28"/>
          <w:szCs w:val="28"/>
        </w:rPr>
        <w:t> </w:t>
      </w:r>
      <w:hyperlink r:id="rId9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https://adilet.zan.kz/kaz/docs/P2100000137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>«</w:t>
      </w:r>
      <w:proofErr w:type="spellStart"/>
      <w:r w:rsidRPr="00633C5D">
        <w:rPr>
          <w:color w:val="2D4359"/>
          <w:sz w:val="28"/>
          <w:szCs w:val="28"/>
        </w:rPr>
        <w:t>Мектепке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дейінгі</w:t>
      </w:r>
      <w:proofErr w:type="spellEnd"/>
      <w:r w:rsidRPr="00633C5D">
        <w:rPr>
          <w:color w:val="2D4359"/>
          <w:sz w:val="28"/>
          <w:szCs w:val="28"/>
        </w:rPr>
        <w:t xml:space="preserve"> ұйымдарға және сәбилер үйлеріне қойылатын санитариялы</w:t>
      </w:r>
      <w:proofErr w:type="gramStart"/>
      <w:r w:rsidRPr="00633C5D">
        <w:rPr>
          <w:color w:val="2D4359"/>
          <w:sz w:val="28"/>
          <w:szCs w:val="28"/>
        </w:rPr>
        <w:t>қ-</w:t>
      </w:r>
      <w:proofErr w:type="gramEnd"/>
      <w:r w:rsidRPr="00633C5D">
        <w:rPr>
          <w:color w:val="2D4359"/>
          <w:sz w:val="28"/>
          <w:szCs w:val="28"/>
        </w:rPr>
        <w:t xml:space="preserve">эпидемиологиялық </w:t>
      </w:r>
      <w:proofErr w:type="spellStart"/>
      <w:r w:rsidRPr="00633C5D">
        <w:rPr>
          <w:color w:val="2D4359"/>
          <w:sz w:val="28"/>
          <w:szCs w:val="28"/>
        </w:rPr>
        <w:t>талаптар</w:t>
      </w:r>
      <w:proofErr w:type="spellEnd"/>
      <w:r w:rsidRPr="00633C5D">
        <w:rPr>
          <w:color w:val="2D4359"/>
          <w:sz w:val="28"/>
          <w:szCs w:val="28"/>
        </w:rPr>
        <w:t>» санитариялық қағидалары </w:t>
      </w:r>
      <w:hyperlink r:id="rId10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https://adilet.zan.kz/kaz/docs/V1700015893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>«</w:t>
      </w:r>
      <w:proofErr w:type="spellStart"/>
      <w:r w:rsidRPr="00633C5D">
        <w:rPr>
          <w:color w:val="2D4359"/>
          <w:sz w:val="28"/>
          <w:szCs w:val="28"/>
        </w:rPr>
        <w:t>Білім</w:t>
      </w:r>
      <w:proofErr w:type="spellEnd"/>
      <w:r w:rsidRPr="00633C5D">
        <w:rPr>
          <w:color w:val="2D4359"/>
          <w:sz w:val="28"/>
          <w:szCs w:val="28"/>
        </w:rPr>
        <w:t xml:space="preserve"> берудің барлық деңгейінің </w:t>
      </w:r>
      <w:proofErr w:type="spellStart"/>
      <w:r w:rsidRPr="00633C5D">
        <w:rPr>
          <w:color w:val="2D4359"/>
          <w:sz w:val="28"/>
          <w:szCs w:val="28"/>
        </w:rPr>
        <w:t>мемлекеттік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gramStart"/>
      <w:r w:rsidRPr="00633C5D">
        <w:rPr>
          <w:color w:val="2D4359"/>
          <w:sz w:val="28"/>
          <w:szCs w:val="28"/>
        </w:rPr>
        <w:t>жалпы</w:t>
      </w:r>
      <w:proofErr w:type="gramEnd"/>
      <w:r w:rsidRPr="00633C5D">
        <w:rPr>
          <w:color w:val="2D4359"/>
          <w:sz w:val="28"/>
          <w:szCs w:val="28"/>
        </w:rPr>
        <w:t xml:space="preserve">ға </w:t>
      </w:r>
      <w:proofErr w:type="spellStart"/>
      <w:r w:rsidRPr="00633C5D">
        <w:rPr>
          <w:color w:val="2D4359"/>
          <w:sz w:val="28"/>
          <w:szCs w:val="28"/>
        </w:rPr>
        <w:t>міндетті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білім</w:t>
      </w:r>
      <w:proofErr w:type="spellEnd"/>
      <w:r w:rsidRPr="00633C5D">
        <w:rPr>
          <w:color w:val="2D4359"/>
          <w:sz w:val="28"/>
          <w:szCs w:val="28"/>
        </w:rPr>
        <w:t xml:space="preserve"> беру </w:t>
      </w:r>
      <w:proofErr w:type="spellStart"/>
      <w:r w:rsidRPr="00633C5D">
        <w:rPr>
          <w:color w:val="2D4359"/>
          <w:sz w:val="28"/>
          <w:szCs w:val="28"/>
        </w:rPr>
        <w:t>стандарттары</w:t>
      </w:r>
      <w:proofErr w:type="spellEnd"/>
      <w:r w:rsidRPr="00633C5D">
        <w:rPr>
          <w:color w:val="2D4359"/>
          <w:sz w:val="28"/>
          <w:szCs w:val="28"/>
        </w:rPr>
        <w:t> </w:t>
      </w:r>
      <w:hyperlink r:id="rId11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https://adilet.zan.kz/kaz/docs/V1800017669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 xml:space="preserve"> Қазақстан </w:t>
      </w:r>
      <w:proofErr w:type="spellStart"/>
      <w:r w:rsidRPr="00633C5D">
        <w:rPr>
          <w:color w:val="2D4359"/>
          <w:sz w:val="28"/>
          <w:szCs w:val="28"/>
        </w:rPr>
        <w:t>Республикасында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мектепке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дейінгі</w:t>
      </w:r>
      <w:proofErr w:type="spellEnd"/>
      <w:r w:rsidRPr="00633C5D">
        <w:rPr>
          <w:color w:val="2D4359"/>
          <w:sz w:val="28"/>
          <w:szCs w:val="28"/>
        </w:rPr>
        <w:t xml:space="preserve"> тәрбие мен оқытудың үлгілі</w:t>
      </w:r>
      <w:proofErr w:type="gramStart"/>
      <w:r w:rsidRPr="00633C5D">
        <w:rPr>
          <w:color w:val="2D4359"/>
          <w:sz w:val="28"/>
          <w:szCs w:val="28"/>
        </w:rPr>
        <w:t>к</w:t>
      </w:r>
      <w:proofErr w:type="gramEnd"/>
      <w:r w:rsidRPr="00633C5D">
        <w:rPr>
          <w:color w:val="2D4359"/>
          <w:sz w:val="28"/>
          <w:szCs w:val="28"/>
        </w:rPr>
        <w:t xml:space="preserve"> оқу </w:t>
      </w:r>
      <w:proofErr w:type="spellStart"/>
      <w:r w:rsidRPr="00633C5D">
        <w:rPr>
          <w:color w:val="2D4359"/>
          <w:sz w:val="28"/>
          <w:szCs w:val="28"/>
        </w:rPr>
        <w:t>жоспарлары</w:t>
      </w:r>
      <w:proofErr w:type="spellEnd"/>
      <w:r w:rsidRPr="00633C5D">
        <w:rPr>
          <w:color w:val="2D4359"/>
          <w:sz w:val="28"/>
          <w:szCs w:val="28"/>
        </w:rPr>
        <w:t> </w:t>
      </w:r>
      <w:hyperlink r:id="rId12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https://adilet.zan.kz/kaz/docs/V1200008275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proofErr w:type="spellStart"/>
      <w:r w:rsidRPr="00633C5D">
        <w:rPr>
          <w:color w:val="2D4359"/>
          <w:sz w:val="28"/>
          <w:szCs w:val="28"/>
        </w:rPr>
        <w:t>Мектепке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дейінгі</w:t>
      </w:r>
      <w:proofErr w:type="spellEnd"/>
      <w:r w:rsidRPr="00633C5D">
        <w:rPr>
          <w:color w:val="2D4359"/>
          <w:sz w:val="28"/>
          <w:szCs w:val="28"/>
        </w:rPr>
        <w:t xml:space="preserve"> тәрбие мен оқытудың үлгілі</w:t>
      </w:r>
      <w:proofErr w:type="gramStart"/>
      <w:r w:rsidRPr="00633C5D">
        <w:rPr>
          <w:color w:val="2D4359"/>
          <w:sz w:val="28"/>
          <w:szCs w:val="28"/>
        </w:rPr>
        <w:t>к</w:t>
      </w:r>
      <w:proofErr w:type="gramEnd"/>
      <w:r w:rsidRPr="00633C5D">
        <w:rPr>
          <w:color w:val="2D4359"/>
          <w:sz w:val="28"/>
          <w:szCs w:val="28"/>
        </w:rPr>
        <w:t xml:space="preserve"> оқу бағдарламалары </w:t>
      </w:r>
      <w:hyperlink r:id="rId13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https://adilet.zan.kz/kaz/docs/V1600014235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proofErr w:type="spellStart"/>
      <w:r w:rsidRPr="00633C5D">
        <w:rPr>
          <w:color w:val="2D4359"/>
          <w:sz w:val="28"/>
          <w:szCs w:val="28"/>
        </w:rPr>
        <w:t>Тиі</w:t>
      </w:r>
      <w:proofErr w:type="gramStart"/>
      <w:r w:rsidRPr="00633C5D">
        <w:rPr>
          <w:color w:val="2D4359"/>
          <w:sz w:val="28"/>
          <w:szCs w:val="28"/>
        </w:rPr>
        <w:t>ст</w:t>
      </w:r>
      <w:proofErr w:type="gramEnd"/>
      <w:r w:rsidRPr="00633C5D">
        <w:rPr>
          <w:color w:val="2D4359"/>
          <w:sz w:val="28"/>
          <w:szCs w:val="28"/>
        </w:rPr>
        <w:t>і</w:t>
      </w:r>
      <w:proofErr w:type="spellEnd"/>
      <w:r w:rsidRPr="00633C5D">
        <w:rPr>
          <w:color w:val="2D4359"/>
          <w:sz w:val="28"/>
          <w:szCs w:val="28"/>
        </w:rPr>
        <w:t xml:space="preserve"> үлгідегі </w:t>
      </w:r>
      <w:proofErr w:type="spellStart"/>
      <w:r w:rsidRPr="00633C5D">
        <w:rPr>
          <w:color w:val="2D4359"/>
          <w:sz w:val="28"/>
          <w:szCs w:val="28"/>
        </w:rPr>
        <w:t>білім</w:t>
      </w:r>
      <w:proofErr w:type="spellEnd"/>
      <w:r w:rsidRPr="00633C5D">
        <w:rPr>
          <w:color w:val="2D4359"/>
          <w:sz w:val="28"/>
          <w:szCs w:val="28"/>
        </w:rPr>
        <w:t xml:space="preserve"> беру ұйымдары қызметінің үлгілік қағидалары </w:t>
      </w:r>
      <w:hyperlink r:id="rId14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https://adilet.zan.kz/kaz/docs/V1900018172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proofErr w:type="spellStart"/>
      <w:r w:rsidRPr="00633C5D">
        <w:rPr>
          <w:color w:val="2D4359"/>
          <w:sz w:val="28"/>
          <w:szCs w:val="28"/>
        </w:rPr>
        <w:t>Бі</w:t>
      </w:r>
      <w:proofErr w:type="gramStart"/>
      <w:r w:rsidRPr="00633C5D">
        <w:rPr>
          <w:color w:val="2D4359"/>
          <w:sz w:val="28"/>
          <w:szCs w:val="28"/>
        </w:rPr>
        <w:t>л</w:t>
      </w:r>
      <w:proofErr w:type="gramEnd"/>
      <w:r w:rsidRPr="00633C5D">
        <w:rPr>
          <w:color w:val="2D4359"/>
          <w:sz w:val="28"/>
          <w:szCs w:val="28"/>
        </w:rPr>
        <w:t>ім</w:t>
      </w:r>
      <w:proofErr w:type="spellEnd"/>
      <w:r w:rsidRPr="00633C5D">
        <w:rPr>
          <w:color w:val="2D4359"/>
          <w:sz w:val="28"/>
          <w:szCs w:val="28"/>
        </w:rPr>
        <w:t xml:space="preserve"> беру қызметтерін көрсетудің үлгілік шартының </w:t>
      </w:r>
      <w:proofErr w:type="spellStart"/>
      <w:r w:rsidRPr="00633C5D">
        <w:rPr>
          <w:color w:val="2D4359"/>
          <w:sz w:val="28"/>
          <w:szCs w:val="28"/>
        </w:rPr>
        <w:t>нысандары</w:t>
      </w:r>
      <w:proofErr w:type="spellEnd"/>
      <w:r w:rsidRPr="00633C5D">
        <w:rPr>
          <w:color w:val="2D4359"/>
          <w:sz w:val="28"/>
          <w:szCs w:val="28"/>
        </w:rPr>
        <w:t> </w:t>
      </w:r>
      <w:hyperlink r:id="rId15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https://adilet.zan.kz/kaz/docs/V1600013227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> </w:t>
      </w:r>
      <w:proofErr w:type="spellStart"/>
      <w:r w:rsidRPr="00633C5D">
        <w:rPr>
          <w:color w:val="2D4359"/>
          <w:sz w:val="28"/>
          <w:szCs w:val="28"/>
        </w:rPr>
        <w:t>Мемлекеттік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бі</w:t>
      </w:r>
      <w:proofErr w:type="gramStart"/>
      <w:r w:rsidRPr="00633C5D">
        <w:rPr>
          <w:color w:val="2D4359"/>
          <w:sz w:val="28"/>
          <w:szCs w:val="28"/>
        </w:rPr>
        <w:t>л</w:t>
      </w:r>
      <w:proofErr w:type="gramEnd"/>
      <w:r w:rsidRPr="00633C5D">
        <w:rPr>
          <w:color w:val="2D4359"/>
          <w:sz w:val="28"/>
          <w:szCs w:val="28"/>
        </w:rPr>
        <w:t>ім</w:t>
      </w:r>
      <w:proofErr w:type="spellEnd"/>
      <w:r w:rsidRPr="00633C5D">
        <w:rPr>
          <w:color w:val="2D4359"/>
          <w:sz w:val="28"/>
          <w:szCs w:val="28"/>
        </w:rPr>
        <w:t xml:space="preserve"> беру ұйымдары қызметкерлерінің үлгі </w:t>
      </w:r>
      <w:proofErr w:type="spellStart"/>
      <w:r w:rsidRPr="00633C5D">
        <w:rPr>
          <w:color w:val="2D4359"/>
          <w:sz w:val="28"/>
          <w:szCs w:val="28"/>
        </w:rPr>
        <w:t>штаттары</w:t>
      </w:r>
      <w:proofErr w:type="spellEnd"/>
      <w:r w:rsidRPr="00633C5D">
        <w:rPr>
          <w:color w:val="2D4359"/>
          <w:sz w:val="28"/>
          <w:szCs w:val="28"/>
        </w:rPr>
        <w:t> </w:t>
      </w:r>
      <w:hyperlink r:id="rId16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https://adilet.zan.kz/kaz/docs/P080000077_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>Педагог қызметкерлер мен оларға теңесті</w:t>
      </w:r>
      <w:proofErr w:type="gramStart"/>
      <w:r w:rsidRPr="00633C5D">
        <w:rPr>
          <w:color w:val="2D4359"/>
          <w:sz w:val="28"/>
          <w:szCs w:val="28"/>
        </w:rPr>
        <w:t>р</w:t>
      </w:r>
      <w:proofErr w:type="gramEnd"/>
      <w:r w:rsidRPr="00633C5D">
        <w:rPr>
          <w:color w:val="2D4359"/>
          <w:sz w:val="28"/>
          <w:szCs w:val="28"/>
        </w:rPr>
        <w:t xml:space="preserve">ілген тұлғалардың лауазымдарының үлгілік </w:t>
      </w:r>
      <w:proofErr w:type="spellStart"/>
      <w:r w:rsidRPr="00633C5D">
        <w:rPr>
          <w:color w:val="2D4359"/>
          <w:sz w:val="28"/>
          <w:szCs w:val="28"/>
        </w:rPr>
        <w:t>біліктілік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сипаттамалары</w:t>
      </w:r>
      <w:proofErr w:type="spellEnd"/>
      <w:r w:rsidRPr="00633C5D">
        <w:rPr>
          <w:color w:val="2D4359"/>
          <w:sz w:val="28"/>
          <w:szCs w:val="28"/>
        </w:rPr>
        <w:t> </w:t>
      </w:r>
      <w:hyperlink r:id="rId17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https://adilet.zan.kz/kaz/docs/V090005750_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 xml:space="preserve"> Жабдықтармен және жиһазбен жарақтандыру </w:t>
      </w:r>
      <w:proofErr w:type="spellStart"/>
      <w:r w:rsidRPr="00633C5D">
        <w:rPr>
          <w:color w:val="2D4359"/>
          <w:sz w:val="28"/>
          <w:szCs w:val="28"/>
        </w:rPr>
        <w:t>нормалары</w:t>
      </w:r>
      <w:proofErr w:type="spellEnd"/>
      <w:r w:rsidRPr="00633C5D">
        <w:rPr>
          <w:color w:val="2D4359"/>
          <w:sz w:val="28"/>
          <w:szCs w:val="28"/>
        </w:rPr>
        <w:t> </w:t>
      </w:r>
      <w:hyperlink r:id="rId18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https://adilet.zan.kz/kaz/docs/V1600013272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proofErr w:type="spellStart"/>
      <w:r w:rsidRPr="00633C5D">
        <w:rPr>
          <w:color w:val="2D4359"/>
          <w:sz w:val="28"/>
          <w:szCs w:val="28"/>
        </w:rPr>
        <w:t>Білім</w:t>
      </w:r>
      <w:proofErr w:type="spellEnd"/>
      <w:r w:rsidRPr="00633C5D">
        <w:rPr>
          <w:color w:val="2D4359"/>
          <w:sz w:val="28"/>
          <w:szCs w:val="28"/>
        </w:rPr>
        <w:t xml:space="preserve"> беру ұйымдарында қамқоршылық кеңестің жұмысын ұйымдастыру және оны </w:t>
      </w:r>
      <w:proofErr w:type="spellStart"/>
      <w:r w:rsidRPr="00633C5D">
        <w:rPr>
          <w:color w:val="2D4359"/>
          <w:sz w:val="28"/>
          <w:szCs w:val="28"/>
        </w:rPr>
        <w:t>сайлау</w:t>
      </w:r>
      <w:proofErr w:type="spellEnd"/>
      <w:r w:rsidRPr="00633C5D">
        <w:rPr>
          <w:color w:val="2D4359"/>
          <w:sz w:val="28"/>
          <w:szCs w:val="28"/>
        </w:rPr>
        <w:t xml:space="preserve"> тәртібінің үлгілі</w:t>
      </w:r>
      <w:proofErr w:type="gramStart"/>
      <w:r w:rsidRPr="00633C5D">
        <w:rPr>
          <w:color w:val="2D4359"/>
          <w:sz w:val="28"/>
          <w:szCs w:val="28"/>
        </w:rPr>
        <w:t>к</w:t>
      </w:r>
      <w:proofErr w:type="gramEnd"/>
      <w:r w:rsidRPr="00633C5D">
        <w:rPr>
          <w:color w:val="2D4359"/>
          <w:sz w:val="28"/>
          <w:szCs w:val="28"/>
        </w:rPr>
        <w:t xml:space="preserve"> қағидалары </w:t>
      </w:r>
      <w:hyperlink r:id="rId19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https://adilet.zan.kz/kaz/docs/V1700015584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t> </w:t>
      </w:r>
      <w:proofErr w:type="spellStart"/>
      <w:r w:rsidRPr="00633C5D">
        <w:rPr>
          <w:color w:val="2D4359"/>
          <w:sz w:val="28"/>
          <w:szCs w:val="28"/>
        </w:rPr>
        <w:t>Мектепке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дейінгі</w:t>
      </w:r>
      <w:proofErr w:type="spellEnd"/>
      <w:r w:rsidRPr="00633C5D">
        <w:rPr>
          <w:color w:val="2D4359"/>
          <w:sz w:val="28"/>
          <w:szCs w:val="28"/>
        </w:rPr>
        <w:t xml:space="preserve"> және орта </w:t>
      </w:r>
      <w:proofErr w:type="spellStart"/>
      <w:r w:rsidRPr="00633C5D">
        <w:rPr>
          <w:color w:val="2D4359"/>
          <w:sz w:val="28"/>
          <w:szCs w:val="28"/>
        </w:rPr>
        <w:t>білім</w:t>
      </w:r>
      <w:proofErr w:type="spellEnd"/>
      <w:r w:rsidRPr="00633C5D">
        <w:rPr>
          <w:color w:val="2D4359"/>
          <w:sz w:val="28"/>
          <w:szCs w:val="28"/>
        </w:rPr>
        <w:t xml:space="preserve"> беру ұйымдарын бейнебақылау жүйелерімен жарақтау </w:t>
      </w:r>
      <w:proofErr w:type="spellStart"/>
      <w:r w:rsidRPr="00633C5D">
        <w:rPr>
          <w:color w:val="2D4359"/>
          <w:sz w:val="28"/>
          <w:szCs w:val="28"/>
        </w:rPr>
        <w:t>стандарттары</w:t>
      </w:r>
      <w:proofErr w:type="spellEnd"/>
      <w:r w:rsidRPr="00633C5D">
        <w:rPr>
          <w:color w:val="2D4359"/>
          <w:sz w:val="28"/>
          <w:szCs w:val="28"/>
        </w:rPr>
        <w:t xml:space="preserve"> және </w:t>
      </w:r>
      <w:proofErr w:type="gramStart"/>
      <w:r w:rsidRPr="00633C5D">
        <w:rPr>
          <w:color w:val="2D4359"/>
          <w:sz w:val="28"/>
          <w:szCs w:val="28"/>
        </w:rPr>
        <w:t>олар</w:t>
      </w:r>
      <w:proofErr w:type="gramEnd"/>
      <w:r w:rsidRPr="00633C5D">
        <w:rPr>
          <w:color w:val="2D4359"/>
          <w:sz w:val="28"/>
          <w:szCs w:val="28"/>
        </w:rPr>
        <w:t xml:space="preserve">ға қойылатын </w:t>
      </w:r>
      <w:proofErr w:type="spellStart"/>
      <w:r w:rsidRPr="00633C5D">
        <w:rPr>
          <w:color w:val="2D4359"/>
          <w:sz w:val="28"/>
          <w:szCs w:val="28"/>
        </w:rPr>
        <w:t>талаптар</w:t>
      </w:r>
      <w:proofErr w:type="spellEnd"/>
      <w:r w:rsidRPr="00633C5D">
        <w:rPr>
          <w:color w:val="2D4359"/>
          <w:sz w:val="28"/>
          <w:szCs w:val="28"/>
        </w:rPr>
        <w:t> </w:t>
      </w:r>
      <w:hyperlink r:id="rId20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https://adilet.zan.kz/kaz/docs/V1900018239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r w:rsidRPr="00633C5D">
        <w:rPr>
          <w:color w:val="2D4359"/>
          <w:sz w:val="28"/>
          <w:szCs w:val="28"/>
        </w:rPr>
        <w:lastRenderedPageBreak/>
        <w:t> </w:t>
      </w:r>
      <w:proofErr w:type="spellStart"/>
      <w:r w:rsidRPr="00633C5D">
        <w:rPr>
          <w:color w:val="2D4359"/>
          <w:sz w:val="28"/>
          <w:szCs w:val="28"/>
        </w:rPr>
        <w:t>Педагогтерге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бі</w:t>
      </w:r>
      <w:proofErr w:type="gramStart"/>
      <w:r w:rsidRPr="00633C5D">
        <w:rPr>
          <w:color w:val="2D4359"/>
          <w:sz w:val="28"/>
          <w:szCs w:val="28"/>
        </w:rPr>
        <w:t>л</w:t>
      </w:r>
      <w:proofErr w:type="gramEnd"/>
      <w:r w:rsidRPr="00633C5D">
        <w:rPr>
          <w:color w:val="2D4359"/>
          <w:sz w:val="28"/>
          <w:szCs w:val="28"/>
        </w:rPr>
        <w:t>іктілік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санаттарын</w:t>
      </w:r>
      <w:proofErr w:type="spellEnd"/>
      <w:r w:rsidRPr="00633C5D">
        <w:rPr>
          <w:color w:val="2D4359"/>
          <w:sz w:val="28"/>
          <w:szCs w:val="28"/>
        </w:rPr>
        <w:t xml:space="preserve"> беру (</w:t>
      </w:r>
      <w:proofErr w:type="spellStart"/>
      <w:r w:rsidRPr="00633C5D">
        <w:rPr>
          <w:color w:val="2D4359"/>
          <w:sz w:val="28"/>
          <w:szCs w:val="28"/>
        </w:rPr>
        <w:t>растау</w:t>
      </w:r>
      <w:proofErr w:type="spellEnd"/>
      <w:r w:rsidRPr="00633C5D">
        <w:rPr>
          <w:color w:val="2D4359"/>
          <w:sz w:val="28"/>
          <w:szCs w:val="28"/>
        </w:rPr>
        <w:t>) қағидалары </w:t>
      </w:r>
      <w:hyperlink r:id="rId21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https://adilet.zan.kz/kaz/docs/V2000020618</w:t>
        </w:r>
      </w:hyperlink>
    </w:p>
    <w:p w:rsidR="00633C5D" w:rsidRPr="00633C5D" w:rsidRDefault="00633C5D" w:rsidP="00633C5D">
      <w:pPr>
        <w:pStyle w:val="a3"/>
        <w:shd w:val="clear" w:color="auto" w:fill="FFFFFF"/>
        <w:spacing w:before="0" w:beforeAutospacing="0" w:after="0" w:afterAutospacing="0"/>
        <w:rPr>
          <w:color w:val="2D4359"/>
          <w:sz w:val="28"/>
          <w:szCs w:val="28"/>
        </w:rPr>
      </w:pPr>
      <w:proofErr w:type="spellStart"/>
      <w:r w:rsidRPr="00633C5D">
        <w:rPr>
          <w:color w:val="2D4359"/>
          <w:sz w:val="28"/>
          <w:szCs w:val="28"/>
        </w:rPr>
        <w:t>Мектепке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дейінгі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білім</w:t>
      </w:r>
      <w:proofErr w:type="spellEnd"/>
      <w:r w:rsidRPr="00633C5D">
        <w:rPr>
          <w:color w:val="2D4359"/>
          <w:sz w:val="28"/>
          <w:szCs w:val="28"/>
        </w:rPr>
        <w:t xml:space="preserve"> беру </w:t>
      </w:r>
      <w:proofErr w:type="spellStart"/>
      <w:r w:rsidRPr="00633C5D">
        <w:rPr>
          <w:color w:val="2D4359"/>
          <w:sz w:val="28"/>
          <w:szCs w:val="28"/>
        </w:rPr>
        <w:t>саласында</w:t>
      </w:r>
      <w:proofErr w:type="spellEnd"/>
      <w:r w:rsidRPr="00633C5D">
        <w:rPr>
          <w:color w:val="2D4359"/>
          <w:sz w:val="28"/>
          <w:szCs w:val="28"/>
        </w:rPr>
        <w:t xml:space="preserve"> </w:t>
      </w:r>
      <w:proofErr w:type="spellStart"/>
      <w:r w:rsidRPr="00633C5D">
        <w:rPr>
          <w:color w:val="2D4359"/>
          <w:sz w:val="28"/>
          <w:szCs w:val="28"/>
        </w:rPr>
        <w:t>мемлекеттік</w:t>
      </w:r>
      <w:proofErr w:type="spellEnd"/>
      <w:r w:rsidRPr="00633C5D">
        <w:rPr>
          <w:color w:val="2D4359"/>
          <w:sz w:val="28"/>
          <w:szCs w:val="28"/>
        </w:rPr>
        <w:t xml:space="preserve"> қызметтер кө</w:t>
      </w:r>
      <w:proofErr w:type="gramStart"/>
      <w:r w:rsidRPr="00633C5D">
        <w:rPr>
          <w:color w:val="2D4359"/>
          <w:sz w:val="28"/>
          <w:szCs w:val="28"/>
        </w:rPr>
        <w:t>рсету</w:t>
      </w:r>
      <w:proofErr w:type="gramEnd"/>
      <w:r w:rsidRPr="00633C5D">
        <w:rPr>
          <w:color w:val="2D4359"/>
          <w:sz w:val="28"/>
          <w:szCs w:val="28"/>
        </w:rPr>
        <w:t xml:space="preserve"> қағидалары </w:t>
      </w:r>
      <w:hyperlink r:id="rId22" w:tgtFrame="_blank" w:history="1">
        <w:r w:rsidRPr="00633C5D">
          <w:rPr>
            <w:rStyle w:val="a4"/>
            <w:color w:val="3999D4"/>
            <w:sz w:val="28"/>
            <w:szCs w:val="28"/>
          </w:rPr>
          <w:t>https://adilet.zan.kz/kaz/docs/V2000020883</w:t>
        </w:r>
      </w:hyperlink>
    </w:p>
    <w:p w:rsidR="00533D1F" w:rsidRPr="00633C5D" w:rsidRDefault="00533D1F">
      <w:pPr>
        <w:rPr>
          <w:rFonts w:ascii="Times New Roman" w:hAnsi="Times New Roman" w:cs="Times New Roman"/>
          <w:sz w:val="28"/>
          <w:szCs w:val="28"/>
        </w:rPr>
      </w:pPr>
    </w:p>
    <w:sectPr w:rsidR="00533D1F" w:rsidRPr="00633C5D" w:rsidSect="00533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33C5D"/>
    <w:rsid w:val="002E1452"/>
    <w:rsid w:val="00393A6C"/>
    <w:rsid w:val="00533D1F"/>
    <w:rsid w:val="0063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C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20000343_" TargetMode="External"/><Relationship Id="rId13" Type="http://schemas.openxmlformats.org/officeDocument/2006/relationships/hyperlink" Target="https://adilet.zan.kz/kaz/docs/V1600014235" TargetMode="External"/><Relationship Id="rId18" Type="http://schemas.openxmlformats.org/officeDocument/2006/relationships/hyperlink" Target="https://adilet.zan.kz/kaz/docs/V16000132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kaz/docs/V2000020618" TargetMode="External"/><Relationship Id="rId7" Type="http://schemas.openxmlformats.org/officeDocument/2006/relationships/hyperlink" Target="https://adilet.zan.kz/kaz/docs/Z070000306_" TargetMode="External"/><Relationship Id="rId12" Type="http://schemas.openxmlformats.org/officeDocument/2006/relationships/hyperlink" Target="https://adilet.zan.kz/kaz/docs/V1200008275" TargetMode="External"/><Relationship Id="rId17" Type="http://schemas.openxmlformats.org/officeDocument/2006/relationships/hyperlink" Target="https://adilet.zan.kz/kaz/docs/V090005750_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kaz/docs/P080000077_" TargetMode="External"/><Relationship Id="rId20" Type="http://schemas.openxmlformats.org/officeDocument/2006/relationships/hyperlink" Target="https://adilet.zan.kz/kaz/docs/V1900018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20000345_" TargetMode="External"/><Relationship Id="rId11" Type="http://schemas.openxmlformats.org/officeDocument/2006/relationships/hyperlink" Target="https://adilet.zan.kz/kaz/docs/V180001766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dilet.zan.kz/kaz/docs/Z1900000293" TargetMode="External"/><Relationship Id="rId15" Type="http://schemas.openxmlformats.org/officeDocument/2006/relationships/hyperlink" Target="https://adilet.zan.kz/kaz/docs/V160001322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ilet.zan.kz/kaz/docs/V1700015893" TargetMode="External"/><Relationship Id="rId19" Type="http://schemas.openxmlformats.org/officeDocument/2006/relationships/hyperlink" Target="https://adilet.zan.kz/kaz/docs/V1700015584%207" TargetMode="External"/><Relationship Id="rId4" Type="http://schemas.openxmlformats.org/officeDocument/2006/relationships/hyperlink" Target="https://adilet.zan.kz/kaz/docs/Z070000319_" TargetMode="External"/><Relationship Id="rId9" Type="http://schemas.openxmlformats.org/officeDocument/2006/relationships/hyperlink" Target="https://adilet.zan.kz/kaz/docs/P2100000137" TargetMode="External"/><Relationship Id="rId14" Type="http://schemas.openxmlformats.org/officeDocument/2006/relationships/hyperlink" Target="https://adilet.zan.kz/kaz/docs/V1900018172" TargetMode="External"/><Relationship Id="rId22" Type="http://schemas.openxmlformats.org/officeDocument/2006/relationships/hyperlink" Target="https://adilet.zan.kz/kaz/docs/V2000020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Company>DG Win&amp;Soft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2022-02-28T11:19:00Z</dcterms:created>
  <dcterms:modified xsi:type="dcterms:W3CDTF">2022-02-28T11:23:00Z</dcterms:modified>
</cp:coreProperties>
</file>